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69B" w:rsidRPr="0056646D" w:rsidRDefault="00A87586" w:rsidP="003834F1">
      <w:pPr>
        <w:jc w:val="center"/>
        <w:rPr>
          <w:rFonts w:ascii="Times New Roman" w:hAnsi="Times New Roman" w:cs="Times New Roman"/>
          <w:b/>
          <w:bCs/>
          <w:sz w:val="28"/>
          <w:szCs w:val="28"/>
        </w:rPr>
      </w:pPr>
      <w:r w:rsidRPr="0056646D">
        <w:rPr>
          <w:rFonts w:ascii="Times New Roman" w:hAnsi="Times New Roman" w:cs="Times New Roman"/>
          <w:b/>
          <w:bCs/>
          <w:sz w:val="28"/>
          <w:szCs w:val="28"/>
        </w:rPr>
        <w:t>Chemotherapeutic Agents</w:t>
      </w:r>
    </w:p>
    <w:p w:rsidR="006E7155" w:rsidRPr="0056646D" w:rsidRDefault="00A87586" w:rsidP="0056646D">
      <w:pPr>
        <w:jc w:val="both"/>
        <w:rPr>
          <w:rFonts w:ascii="Times New Roman" w:hAnsi="Times New Roman" w:cs="Times New Roman"/>
          <w:sz w:val="24"/>
          <w:szCs w:val="24"/>
        </w:rPr>
      </w:pPr>
      <w:r w:rsidRPr="0056646D">
        <w:rPr>
          <w:rFonts w:ascii="Times New Roman" w:hAnsi="Times New Roman" w:cs="Times New Roman"/>
          <w:sz w:val="24"/>
          <w:szCs w:val="24"/>
        </w:rPr>
        <w:t>Chemotherapeutic agents are chemical substances used for the treatment of infectious diseases or diseases caused by the proliferation of malignant cells. These substances are prepared in the chemical laboratory or obtained from microorganisms and some plan</w:t>
      </w:r>
      <w:r w:rsidRPr="0056646D">
        <w:rPr>
          <w:rFonts w:ascii="Times New Roman" w:hAnsi="Times New Roman" w:cs="Times New Roman"/>
          <w:sz w:val="24"/>
          <w:szCs w:val="24"/>
        </w:rPr>
        <w:t xml:space="preserve">ts and animals. To be useful as a chemotherapeutic agent a substance must have selective toxicity for the parasite, which means low toxicity for host cells and high toxicity for the parasites. In other words, </w:t>
      </w:r>
      <w:r w:rsidR="00F161C3" w:rsidRPr="0056646D">
        <w:rPr>
          <w:rFonts w:ascii="Times New Roman" w:hAnsi="Times New Roman" w:cs="Times New Roman"/>
          <w:sz w:val="24"/>
          <w:szCs w:val="24"/>
        </w:rPr>
        <w:t xml:space="preserve">the substance must damage the parasite and cause little or no damage to the host cells. </w:t>
      </w:r>
      <w:r w:rsidR="00100A52" w:rsidRPr="0056646D">
        <w:rPr>
          <w:rFonts w:ascii="Times New Roman" w:hAnsi="Times New Roman" w:cs="Times New Roman"/>
          <w:sz w:val="24"/>
          <w:szCs w:val="24"/>
        </w:rPr>
        <w:t xml:space="preserve">Most of these agents are </w:t>
      </w:r>
      <w:r w:rsidR="00100A52" w:rsidRPr="0056646D">
        <w:rPr>
          <w:rFonts w:ascii="Times New Roman" w:hAnsi="Times New Roman" w:cs="Times New Roman"/>
          <w:b/>
          <w:bCs/>
          <w:sz w:val="24"/>
          <w:szCs w:val="24"/>
        </w:rPr>
        <w:t>antibiotics</w:t>
      </w:r>
      <w:r w:rsidR="0056125F" w:rsidRPr="0056646D">
        <w:rPr>
          <w:rFonts w:ascii="Times New Roman" w:hAnsi="Times New Roman" w:cs="Times New Roman"/>
          <w:sz w:val="24"/>
          <w:szCs w:val="24"/>
        </w:rPr>
        <w:t xml:space="preserve"> (Greek </w:t>
      </w:r>
      <w:r w:rsidR="0056125F" w:rsidRPr="0056646D">
        <w:rPr>
          <w:rFonts w:ascii="Times New Roman" w:hAnsi="Times New Roman" w:cs="Times New Roman"/>
          <w:i/>
          <w:iCs/>
          <w:sz w:val="24"/>
          <w:szCs w:val="24"/>
        </w:rPr>
        <w:t>anti</w:t>
      </w:r>
      <w:r w:rsidR="0056125F" w:rsidRPr="0056646D">
        <w:rPr>
          <w:rFonts w:ascii="Times New Roman" w:hAnsi="Times New Roman" w:cs="Times New Roman"/>
          <w:sz w:val="24"/>
          <w:szCs w:val="24"/>
        </w:rPr>
        <w:t xml:space="preserve">, against, and </w:t>
      </w:r>
      <w:r w:rsidR="0056125F" w:rsidRPr="0056646D">
        <w:rPr>
          <w:rFonts w:ascii="Times New Roman" w:hAnsi="Times New Roman" w:cs="Times New Roman"/>
          <w:i/>
          <w:iCs/>
          <w:sz w:val="24"/>
          <w:szCs w:val="24"/>
        </w:rPr>
        <w:t>bios</w:t>
      </w:r>
      <w:r w:rsidR="0056125F" w:rsidRPr="0056646D">
        <w:rPr>
          <w:rFonts w:ascii="Times New Roman" w:hAnsi="Times New Roman" w:cs="Times New Roman"/>
          <w:sz w:val="24"/>
          <w:szCs w:val="24"/>
        </w:rPr>
        <w:t>, life), microbial products or their derivative that can kill susceptible microorganisms or inhibit their growth. Drugs such as the sulfonamides are sometimes called antibiotics although they are synthetic chemotherapeutic agents, not microbially synthesized.</w:t>
      </w:r>
      <w:r w:rsidR="005B1413" w:rsidRPr="0056646D">
        <w:rPr>
          <w:rFonts w:ascii="Times New Roman" w:hAnsi="Times New Roman" w:cs="Times New Roman"/>
          <w:sz w:val="24"/>
          <w:szCs w:val="24"/>
        </w:rPr>
        <w:t xml:space="preserve"> </w:t>
      </w:r>
      <w:r w:rsidR="005B1413" w:rsidRPr="00FE2BA1">
        <w:rPr>
          <w:rFonts w:ascii="Times New Roman" w:hAnsi="Times New Roman" w:cs="Times New Roman"/>
          <w:b/>
          <w:bCs/>
          <w:sz w:val="24"/>
          <w:szCs w:val="24"/>
        </w:rPr>
        <w:t>A satisfactory chemotherapeutic agent must follow:</w:t>
      </w:r>
    </w:p>
    <w:p w:rsidR="005B1413" w:rsidRPr="0056646D" w:rsidRDefault="00A87586" w:rsidP="0056646D">
      <w:pPr>
        <w:pStyle w:val="ListParagraph"/>
        <w:numPr>
          <w:ilvl w:val="0"/>
          <w:numId w:val="1"/>
        </w:numPr>
        <w:jc w:val="both"/>
        <w:rPr>
          <w:rFonts w:ascii="Times New Roman" w:hAnsi="Times New Roman" w:cs="Times New Roman"/>
          <w:sz w:val="24"/>
          <w:szCs w:val="24"/>
        </w:rPr>
      </w:pPr>
      <w:r w:rsidRPr="0056646D">
        <w:rPr>
          <w:rFonts w:ascii="Times New Roman" w:hAnsi="Times New Roman" w:cs="Times New Roman"/>
          <w:sz w:val="24"/>
          <w:szCs w:val="24"/>
        </w:rPr>
        <w:t xml:space="preserve">Destroy or prevent the activity of a parasite without injuring the cells of the host or with </w:t>
      </w:r>
      <w:r w:rsidRPr="0056646D">
        <w:rPr>
          <w:rFonts w:ascii="Times New Roman" w:hAnsi="Times New Roman" w:cs="Times New Roman"/>
          <w:sz w:val="24"/>
          <w:szCs w:val="24"/>
        </w:rPr>
        <w:t>only minor injury to its cells</w:t>
      </w:r>
    </w:p>
    <w:p w:rsidR="005B1413" w:rsidRPr="0056646D" w:rsidRDefault="00A87586" w:rsidP="0056646D">
      <w:pPr>
        <w:pStyle w:val="ListParagraph"/>
        <w:numPr>
          <w:ilvl w:val="0"/>
          <w:numId w:val="1"/>
        </w:numPr>
        <w:jc w:val="both"/>
        <w:rPr>
          <w:rFonts w:ascii="Times New Roman" w:hAnsi="Times New Roman" w:cs="Times New Roman"/>
          <w:sz w:val="24"/>
          <w:szCs w:val="24"/>
        </w:rPr>
      </w:pPr>
      <w:r w:rsidRPr="0056646D">
        <w:rPr>
          <w:rFonts w:ascii="Times New Roman" w:hAnsi="Times New Roman" w:cs="Times New Roman"/>
          <w:sz w:val="24"/>
          <w:szCs w:val="24"/>
        </w:rPr>
        <w:t>Be able to come in contact with the parasite by penetrating the cells and tissues of the host in effective concentrations.</w:t>
      </w:r>
    </w:p>
    <w:p w:rsidR="005B1413" w:rsidRPr="0056646D" w:rsidRDefault="00A87586" w:rsidP="0056646D">
      <w:pPr>
        <w:pStyle w:val="ListParagraph"/>
        <w:numPr>
          <w:ilvl w:val="0"/>
          <w:numId w:val="1"/>
        </w:numPr>
        <w:jc w:val="both"/>
        <w:rPr>
          <w:rFonts w:ascii="Times New Roman" w:hAnsi="Times New Roman" w:cs="Times New Roman"/>
          <w:sz w:val="24"/>
          <w:szCs w:val="24"/>
        </w:rPr>
      </w:pPr>
      <w:r w:rsidRPr="0056646D">
        <w:rPr>
          <w:rFonts w:ascii="Times New Roman" w:hAnsi="Times New Roman" w:cs="Times New Roman"/>
          <w:sz w:val="24"/>
          <w:szCs w:val="24"/>
        </w:rPr>
        <w:t>Leave unaltered the host’s natural defense mechanisms, such as phagocytosis and the production of anti</w:t>
      </w:r>
      <w:r w:rsidRPr="0056646D">
        <w:rPr>
          <w:rFonts w:ascii="Times New Roman" w:hAnsi="Times New Roman" w:cs="Times New Roman"/>
          <w:sz w:val="24"/>
          <w:szCs w:val="24"/>
        </w:rPr>
        <w:t>bodies.</w:t>
      </w:r>
    </w:p>
    <w:p w:rsidR="0056125F" w:rsidRPr="0056646D" w:rsidRDefault="00A87586" w:rsidP="003834F1">
      <w:pPr>
        <w:jc w:val="center"/>
        <w:rPr>
          <w:rFonts w:ascii="Times New Roman" w:hAnsi="Times New Roman" w:cs="Times New Roman"/>
          <w:b/>
          <w:bCs/>
          <w:sz w:val="28"/>
          <w:szCs w:val="28"/>
        </w:rPr>
      </w:pPr>
      <w:r w:rsidRPr="0056646D">
        <w:rPr>
          <w:rFonts w:ascii="Times New Roman" w:hAnsi="Times New Roman" w:cs="Times New Roman"/>
          <w:b/>
          <w:bCs/>
          <w:sz w:val="28"/>
          <w:szCs w:val="28"/>
        </w:rPr>
        <w:t>General characteristics of Antimicrobial Drugs</w:t>
      </w:r>
    </w:p>
    <w:p w:rsidR="0056125F" w:rsidRPr="0056646D" w:rsidRDefault="00A87586" w:rsidP="0056646D">
      <w:pPr>
        <w:jc w:val="both"/>
        <w:rPr>
          <w:rFonts w:ascii="Times New Roman" w:hAnsi="Times New Roman" w:cs="Times New Roman"/>
          <w:sz w:val="24"/>
          <w:szCs w:val="24"/>
        </w:rPr>
      </w:pPr>
      <w:r w:rsidRPr="0056646D">
        <w:rPr>
          <w:rFonts w:ascii="Times New Roman" w:hAnsi="Times New Roman" w:cs="Times New Roman"/>
          <w:sz w:val="24"/>
          <w:szCs w:val="24"/>
        </w:rPr>
        <w:t xml:space="preserve">As Ehrlich so clearly saw, to be successful a chemotherapeutic agent must have </w:t>
      </w:r>
      <w:r w:rsidRPr="0056646D">
        <w:rPr>
          <w:rFonts w:ascii="Times New Roman" w:hAnsi="Times New Roman" w:cs="Times New Roman"/>
          <w:b/>
          <w:bCs/>
          <w:sz w:val="24"/>
          <w:szCs w:val="24"/>
        </w:rPr>
        <w:t xml:space="preserve">selective toxicity: </w:t>
      </w:r>
      <w:r w:rsidRPr="0056646D">
        <w:rPr>
          <w:rFonts w:ascii="Times New Roman" w:hAnsi="Times New Roman" w:cs="Times New Roman"/>
          <w:sz w:val="24"/>
          <w:szCs w:val="24"/>
        </w:rPr>
        <w:t>it must kill or inhibit the microbial pathogen while damaging the host as little as possible.</w:t>
      </w:r>
    </w:p>
    <w:p w:rsidR="0056125F" w:rsidRPr="0056646D" w:rsidRDefault="00A87586" w:rsidP="0056646D">
      <w:pPr>
        <w:jc w:val="both"/>
        <w:rPr>
          <w:rFonts w:ascii="Times New Roman" w:hAnsi="Times New Roman" w:cs="Times New Roman"/>
          <w:sz w:val="24"/>
          <w:szCs w:val="24"/>
        </w:rPr>
      </w:pPr>
      <w:r w:rsidRPr="0056646D">
        <w:rPr>
          <w:rFonts w:ascii="Times New Roman" w:hAnsi="Times New Roman" w:cs="Times New Roman"/>
          <w:sz w:val="24"/>
          <w:szCs w:val="24"/>
        </w:rPr>
        <w:t xml:space="preserve">The </w:t>
      </w:r>
      <w:r w:rsidRPr="0056646D">
        <w:rPr>
          <w:rFonts w:ascii="Times New Roman" w:hAnsi="Times New Roman" w:cs="Times New Roman"/>
          <w:sz w:val="24"/>
          <w:szCs w:val="24"/>
        </w:rPr>
        <w:t>degree of selective toxicity may be expressed in terms of</w:t>
      </w:r>
    </w:p>
    <w:p w:rsidR="0056125F" w:rsidRPr="0056646D" w:rsidRDefault="00A87586" w:rsidP="0056646D">
      <w:pPr>
        <w:jc w:val="both"/>
        <w:rPr>
          <w:rFonts w:ascii="Times New Roman" w:hAnsi="Times New Roman" w:cs="Times New Roman"/>
          <w:sz w:val="24"/>
          <w:szCs w:val="24"/>
        </w:rPr>
      </w:pPr>
      <w:r w:rsidRPr="0056646D">
        <w:rPr>
          <w:rFonts w:ascii="Times New Roman" w:hAnsi="Times New Roman" w:cs="Times New Roman"/>
          <w:sz w:val="24"/>
          <w:szCs w:val="24"/>
        </w:rPr>
        <w:t>(1) the therapeutic dose, the drug level required for clinical treatment</w:t>
      </w:r>
    </w:p>
    <w:p w:rsidR="0056125F" w:rsidRPr="0056646D" w:rsidRDefault="00A87586" w:rsidP="0056646D">
      <w:pPr>
        <w:jc w:val="both"/>
        <w:rPr>
          <w:rFonts w:ascii="Times New Roman" w:hAnsi="Times New Roman" w:cs="Times New Roman"/>
          <w:sz w:val="24"/>
          <w:szCs w:val="24"/>
        </w:rPr>
      </w:pPr>
      <w:r w:rsidRPr="0056646D">
        <w:rPr>
          <w:rFonts w:ascii="Times New Roman" w:hAnsi="Times New Roman" w:cs="Times New Roman"/>
          <w:sz w:val="24"/>
          <w:szCs w:val="24"/>
        </w:rPr>
        <w:t xml:space="preserve">of a particular infection, and </w:t>
      </w:r>
    </w:p>
    <w:p w:rsidR="0056125F" w:rsidRPr="0056646D" w:rsidRDefault="00A87586" w:rsidP="0056646D">
      <w:pPr>
        <w:jc w:val="both"/>
        <w:rPr>
          <w:rFonts w:ascii="Times New Roman" w:hAnsi="Times New Roman" w:cs="Times New Roman"/>
          <w:sz w:val="24"/>
          <w:szCs w:val="24"/>
        </w:rPr>
      </w:pPr>
      <w:r w:rsidRPr="0056646D">
        <w:rPr>
          <w:rFonts w:ascii="Times New Roman" w:hAnsi="Times New Roman" w:cs="Times New Roman"/>
          <w:sz w:val="24"/>
          <w:szCs w:val="24"/>
        </w:rPr>
        <w:t xml:space="preserve">(2) the toxic dose, the drug level at which the agent becomes too toxic for the host. </w:t>
      </w:r>
    </w:p>
    <w:p w:rsidR="0056125F" w:rsidRDefault="00A87586" w:rsidP="0056646D">
      <w:pPr>
        <w:jc w:val="both"/>
        <w:rPr>
          <w:rFonts w:ascii="Times New Roman" w:hAnsi="Times New Roman" w:cs="Times New Roman"/>
          <w:sz w:val="24"/>
          <w:szCs w:val="24"/>
        </w:rPr>
      </w:pPr>
      <w:r w:rsidRPr="0056646D">
        <w:rPr>
          <w:rFonts w:ascii="Times New Roman" w:hAnsi="Times New Roman" w:cs="Times New Roman"/>
          <w:sz w:val="24"/>
          <w:szCs w:val="24"/>
        </w:rPr>
        <w:t xml:space="preserve">The </w:t>
      </w:r>
      <w:r w:rsidRPr="0056646D">
        <w:rPr>
          <w:rFonts w:ascii="Times New Roman" w:hAnsi="Times New Roman" w:cs="Times New Roman"/>
          <w:b/>
          <w:bCs/>
          <w:sz w:val="24"/>
          <w:szCs w:val="24"/>
        </w:rPr>
        <w:t>th</w:t>
      </w:r>
      <w:r w:rsidRPr="0056646D">
        <w:rPr>
          <w:rFonts w:ascii="Times New Roman" w:hAnsi="Times New Roman" w:cs="Times New Roman"/>
          <w:b/>
          <w:bCs/>
          <w:sz w:val="24"/>
          <w:szCs w:val="24"/>
        </w:rPr>
        <w:t>erapeutic</w:t>
      </w:r>
      <w:r w:rsidRPr="0056646D">
        <w:rPr>
          <w:rFonts w:ascii="Times New Roman" w:hAnsi="Times New Roman" w:cs="Times New Roman"/>
          <w:sz w:val="24"/>
          <w:szCs w:val="24"/>
        </w:rPr>
        <w:t xml:space="preserve"> </w:t>
      </w:r>
      <w:r w:rsidRPr="0056646D">
        <w:rPr>
          <w:rFonts w:ascii="Times New Roman" w:hAnsi="Times New Roman" w:cs="Times New Roman"/>
          <w:b/>
          <w:bCs/>
          <w:sz w:val="24"/>
          <w:szCs w:val="24"/>
        </w:rPr>
        <w:t xml:space="preserve">index </w:t>
      </w:r>
      <w:r w:rsidRPr="0056646D">
        <w:rPr>
          <w:rFonts w:ascii="Times New Roman" w:hAnsi="Times New Roman" w:cs="Times New Roman"/>
          <w:sz w:val="24"/>
          <w:szCs w:val="24"/>
        </w:rPr>
        <w:t>is the ratio of the toxic dose to the therapeutic dose. The larger the therapeutic index, the better the chemotherapeutic agent (all other things being equal).</w:t>
      </w:r>
      <w:r w:rsidR="000D2E04">
        <w:rPr>
          <w:rFonts w:ascii="Times New Roman" w:hAnsi="Times New Roman" w:cs="Times New Roman"/>
          <w:sz w:val="24"/>
          <w:szCs w:val="24"/>
        </w:rPr>
        <w:t xml:space="preserve"> </w:t>
      </w:r>
    </w:p>
    <w:p w:rsidR="006337D3" w:rsidRPr="006337D3" w:rsidRDefault="006337D3" w:rsidP="006337D3">
      <w:pPr>
        <w:jc w:val="both"/>
        <w:rPr>
          <w:rFonts w:ascii="Times New Roman" w:hAnsi="Times New Roman" w:cs="Times New Roman"/>
          <w:sz w:val="24"/>
          <w:szCs w:val="24"/>
        </w:rPr>
      </w:pPr>
      <w:r>
        <w:rPr>
          <w:rFonts w:ascii="Times New Roman" w:hAnsi="Times New Roman" w:cs="Times New Roman"/>
          <w:sz w:val="24"/>
          <w:szCs w:val="24"/>
        </w:rPr>
        <w:t xml:space="preserve">The </w:t>
      </w:r>
      <w:r w:rsidRPr="006337D3">
        <w:rPr>
          <w:rFonts w:ascii="Times New Roman" w:hAnsi="Times New Roman" w:cs="Times New Roman"/>
          <w:sz w:val="24"/>
          <w:szCs w:val="24"/>
        </w:rPr>
        <w:t xml:space="preserve">undesirable effects on the host, called </w:t>
      </w:r>
      <w:r w:rsidRPr="006337D3">
        <w:rPr>
          <w:rFonts w:ascii="Times New Roman" w:hAnsi="Times New Roman" w:cs="Times New Roman"/>
          <w:b/>
          <w:bCs/>
          <w:sz w:val="24"/>
          <w:szCs w:val="24"/>
        </w:rPr>
        <w:t xml:space="preserve">side effects, </w:t>
      </w:r>
      <w:r w:rsidRPr="006337D3">
        <w:rPr>
          <w:rFonts w:ascii="Times New Roman" w:hAnsi="Times New Roman" w:cs="Times New Roman"/>
          <w:sz w:val="24"/>
          <w:szCs w:val="24"/>
        </w:rPr>
        <w:t>are of</w:t>
      </w:r>
      <w:r>
        <w:rPr>
          <w:rFonts w:ascii="Times New Roman" w:hAnsi="Times New Roman" w:cs="Times New Roman"/>
          <w:sz w:val="24"/>
          <w:szCs w:val="24"/>
        </w:rPr>
        <w:t xml:space="preserve"> </w:t>
      </w:r>
      <w:r w:rsidRPr="006337D3">
        <w:rPr>
          <w:rFonts w:ascii="Times New Roman" w:hAnsi="Times New Roman" w:cs="Times New Roman"/>
          <w:sz w:val="24"/>
          <w:szCs w:val="24"/>
        </w:rPr>
        <w:t>many kinds and may involve almost any organ system</w:t>
      </w:r>
      <w:r>
        <w:rPr>
          <w:rFonts w:ascii="Times New Roman" w:hAnsi="Times New Roman" w:cs="Times New Roman"/>
          <w:sz w:val="24"/>
          <w:szCs w:val="24"/>
        </w:rPr>
        <w:t xml:space="preserve">. </w:t>
      </w:r>
      <w:r w:rsidRPr="006337D3">
        <w:rPr>
          <w:rFonts w:ascii="Times New Roman" w:hAnsi="Times New Roman" w:cs="Times New Roman"/>
          <w:sz w:val="24"/>
          <w:szCs w:val="24"/>
        </w:rPr>
        <w:t>Because side effects can be severe, chemotherapeutic agents</w:t>
      </w:r>
      <w:r>
        <w:rPr>
          <w:rFonts w:ascii="Times New Roman" w:hAnsi="Times New Roman" w:cs="Times New Roman"/>
          <w:sz w:val="24"/>
          <w:szCs w:val="24"/>
        </w:rPr>
        <w:t xml:space="preserve"> </w:t>
      </w:r>
      <w:r w:rsidRPr="006337D3">
        <w:rPr>
          <w:rFonts w:ascii="Times New Roman" w:hAnsi="Times New Roman" w:cs="Times New Roman"/>
          <w:sz w:val="24"/>
          <w:szCs w:val="24"/>
        </w:rPr>
        <w:t>should be administered with great care.</w:t>
      </w:r>
    </w:p>
    <w:p w:rsidR="000D2E04" w:rsidRPr="0056646D" w:rsidRDefault="006337D3" w:rsidP="006337D3">
      <w:pPr>
        <w:jc w:val="both"/>
        <w:rPr>
          <w:rFonts w:ascii="Times New Roman" w:hAnsi="Times New Roman" w:cs="Times New Roman"/>
          <w:sz w:val="24"/>
          <w:szCs w:val="24"/>
        </w:rPr>
      </w:pPr>
      <w:r w:rsidRPr="006337D3">
        <w:rPr>
          <w:rFonts w:ascii="Times New Roman" w:hAnsi="Times New Roman" w:cs="Times New Roman"/>
          <w:sz w:val="24"/>
          <w:szCs w:val="24"/>
        </w:rPr>
        <w:t>Drugs vary considerably in their range of effectiveness. Many</w:t>
      </w:r>
      <w:r>
        <w:rPr>
          <w:rFonts w:ascii="Times New Roman" w:hAnsi="Times New Roman" w:cs="Times New Roman"/>
          <w:sz w:val="24"/>
          <w:szCs w:val="24"/>
        </w:rPr>
        <w:t xml:space="preserve"> </w:t>
      </w:r>
      <w:r w:rsidRPr="006337D3">
        <w:rPr>
          <w:rFonts w:ascii="Times New Roman" w:hAnsi="Times New Roman" w:cs="Times New Roman"/>
          <w:sz w:val="24"/>
          <w:szCs w:val="24"/>
        </w:rPr>
        <w:t xml:space="preserve">are </w:t>
      </w:r>
      <w:r w:rsidRPr="006337D3">
        <w:rPr>
          <w:rFonts w:ascii="Times New Roman" w:hAnsi="Times New Roman" w:cs="Times New Roman"/>
          <w:b/>
          <w:bCs/>
          <w:sz w:val="24"/>
          <w:szCs w:val="24"/>
        </w:rPr>
        <w:t>narrow-spectrum drugs</w:t>
      </w:r>
      <w:r w:rsidRPr="006337D3">
        <w:rPr>
          <w:rFonts w:ascii="Times New Roman" w:hAnsi="Times New Roman" w:cs="Times New Roman"/>
          <w:sz w:val="24"/>
          <w:szCs w:val="24"/>
        </w:rPr>
        <w:t>—that is, they are effective only against</w:t>
      </w:r>
      <w:r>
        <w:rPr>
          <w:rFonts w:ascii="Times New Roman" w:hAnsi="Times New Roman" w:cs="Times New Roman"/>
          <w:sz w:val="24"/>
          <w:szCs w:val="24"/>
        </w:rPr>
        <w:t xml:space="preserve"> </w:t>
      </w:r>
      <w:r w:rsidRPr="006337D3">
        <w:rPr>
          <w:rFonts w:ascii="Times New Roman" w:hAnsi="Times New Roman" w:cs="Times New Roman"/>
          <w:sz w:val="24"/>
          <w:szCs w:val="24"/>
        </w:rPr>
        <w:t>a limited va</w:t>
      </w:r>
      <w:r>
        <w:rPr>
          <w:rFonts w:ascii="Times New Roman" w:hAnsi="Times New Roman" w:cs="Times New Roman"/>
          <w:sz w:val="24"/>
          <w:szCs w:val="24"/>
        </w:rPr>
        <w:t xml:space="preserve">riety of pathogens. </w:t>
      </w:r>
      <w:r w:rsidRPr="006337D3">
        <w:rPr>
          <w:rFonts w:ascii="Times New Roman" w:hAnsi="Times New Roman" w:cs="Times New Roman"/>
          <w:sz w:val="24"/>
          <w:szCs w:val="24"/>
        </w:rPr>
        <w:t xml:space="preserve"> Others are </w:t>
      </w:r>
      <w:r w:rsidRPr="006337D3">
        <w:rPr>
          <w:rFonts w:ascii="Times New Roman" w:hAnsi="Times New Roman" w:cs="Times New Roman"/>
          <w:b/>
          <w:bCs/>
          <w:sz w:val="24"/>
          <w:szCs w:val="24"/>
        </w:rPr>
        <w:t>broad</w:t>
      </w:r>
      <w:r>
        <w:rPr>
          <w:rFonts w:ascii="Times New Roman" w:hAnsi="Times New Roman" w:cs="Times New Roman"/>
          <w:b/>
          <w:bCs/>
          <w:sz w:val="24"/>
          <w:szCs w:val="24"/>
        </w:rPr>
        <w:t xml:space="preserve"> </w:t>
      </w:r>
      <w:r w:rsidRPr="006337D3">
        <w:rPr>
          <w:rFonts w:ascii="Times New Roman" w:hAnsi="Times New Roman" w:cs="Times New Roman"/>
          <w:b/>
          <w:bCs/>
          <w:sz w:val="24"/>
          <w:szCs w:val="24"/>
        </w:rPr>
        <w:t>spectrum</w:t>
      </w:r>
      <w:r>
        <w:rPr>
          <w:rFonts w:ascii="Times New Roman" w:hAnsi="Times New Roman" w:cs="Times New Roman"/>
          <w:sz w:val="24"/>
          <w:szCs w:val="24"/>
        </w:rPr>
        <w:t xml:space="preserve"> </w:t>
      </w:r>
      <w:r w:rsidRPr="006337D3">
        <w:rPr>
          <w:rFonts w:ascii="Times New Roman" w:hAnsi="Times New Roman" w:cs="Times New Roman"/>
          <w:b/>
          <w:bCs/>
          <w:sz w:val="24"/>
          <w:szCs w:val="24"/>
        </w:rPr>
        <w:t xml:space="preserve">drugs </w:t>
      </w:r>
      <w:r w:rsidRPr="006337D3">
        <w:rPr>
          <w:rFonts w:ascii="Times New Roman" w:hAnsi="Times New Roman" w:cs="Times New Roman"/>
          <w:sz w:val="24"/>
          <w:szCs w:val="24"/>
        </w:rPr>
        <w:t>and attack many different kinds of pathogens.</w:t>
      </w:r>
    </w:p>
    <w:p w:rsidR="003834F1" w:rsidRPr="0056646D" w:rsidRDefault="00A87586" w:rsidP="003834F1">
      <w:pPr>
        <w:jc w:val="center"/>
        <w:rPr>
          <w:rFonts w:ascii="Times New Roman" w:hAnsi="Times New Roman" w:cs="Times New Roman"/>
          <w:b/>
          <w:bCs/>
          <w:sz w:val="28"/>
          <w:szCs w:val="28"/>
        </w:rPr>
      </w:pPr>
      <w:r w:rsidRPr="0056646D">
        <w:rPr>
          <w:rFonts w:ascii="Times New Roman" w:hAnsi="Times New Roman" w:cs="Times New Roman"/>
          <w:b/>
          <w:bCs/>
          <w:sz w:val="28"/>
          <w:szCs w:val="28"/>
        </w:rPr>
        <w:lastRenderedPageBreak/>
        <w:t>Mechanisms of action of important chemotherapeutic agents</w:t>
      </w:r>
    </w:p>
    <w:p w:rsidR="005B1413" w:rsidRPr="0056646D" w:rsidRDefault="006337D3" w:rsidP="0056646D">
      <w:pPr>
        <w:jc w:val="both"/>
        <w:rPr>
          <w:rFonts w:ascii="Times New Roman" w:hAnsi="Times New Roman" w:cs="Times New Roman"/>
          <w:sz w:val="24"/>
          <w:szCs w:val="24"/>
        </w:rPr>
      </w:pPr>
      <w:r>
        <w:rPr>
          <w:rFonts w:ascii="Times New Roman" w:hAnsi="Times New Roman" w:cs="Times New Roman"/>
          <w:sz w:val="24"/>
          <w:szCs w:val="24"/>
        </w:rPr>
        <w:t xml:space="preserve">The mechanisms of action of specific chemotherapeutic agents are important to know as such knowledge helps to explain the nature and degree of selective toxicity of individual drugs and sometimes aid in the design of new chemotherapeutic agents. </w:t>
      </w:r>
      <w:r w:rsidR="00A87586" w:rsidRPr="0056646D">
        <w:rPr>
          <w:rFonts w:ascii="Times New Roman" w:hAnsi="Times New Roman" w:cs="Times New Roman"/>
          <w:sz w:val="24"/>
          <w:szCs w:val="24"/>
        </w:rPr>
        <w:t>Chemotherapeutic agent</w:t>
      </w:r>
      <w:r w:rsidR="00A87586" w:rsidRPr="0056646D">
        <w:rPr>
          <w:rFonts w:ascii="Times New Roman" w:hAnsi="Times New Roman" w:cs="Times New Roman"/>
          <w:sz w:val="24"/>
          <w:szCs w:val="24"/>
        </w:rPr>
        <w:t>s can be synthesized by microorganisms or manufactured by chemical procedures independent of microbial activity. A number of the most commonly employed antibiotics are natural—that is, totally synthesized by one of a few bacteria or fungi. In contrast, sev</w:t>
      </w:r>
      <w:r w:rsidR="00A87586" w:rsidRPr="0056646D">
        <w:rPr>
          <w:rFonts w:ascii="Times New Roman" w:hAnsi="Times New Roman" w:cs="Times New Roman"/>
          <w:sz w:val="24"/>
          <w:szCs w:val="24"/>
        </w:rPr>
        <w:t xml:space="preserve">eral important chemotherapeutic agents are completely synthetic. The synthetic antibacterial drugs are the </w:t>
      </w:r>
      <w:r w:rsidR="00A87586" w:rsidRPr="00FE2BA1">
        <w:rPr>
          <w:rFonts w:ascii="Times New Roman" w:hAnsi="Times New Roman" w:cs="Times New Roman"/>
          <w:b/>
          <w:bCs/>
          <w:sz w:val="24"/>
          <w:szCs w:val="24"/>
        </w:rPr>
        <w:t>sulfonamides, trimethoprim, chloramphenicol, ciprofloxacin, isoniazid, and dapsone</w:t>
      </w:r>
      <w:r w:rsidR="00A87586" w:rsidRPr="0056646D">
        <w:rPr>
          <w:rFonts w:ascii="Times New Roman" w:hAnsi="Times New Roman" w:cs="Times New Roman"/>
          <w:sz w:val="24"/>
          <w:szCs w:val="24"/>
        </w:rPr>
        <w:t xml:space="preserve">. Semisynthetic antibiotics are natural antibiotics that have been </w:t>
      </w:r>
      <w:r w:rsidR="00A87586" w:rsidRPr="0056646D">
        <w:rPr>
          <w:rFonts w:ascii="Times New Roman" w:hAnsi="Times New Roman" w:cs="Times New Roman"/>
          <w:sz w:val="24"/>
          <w:szCs w:val="24"/>
        </w:rPr>
        <w:t>chemically modified by the addition of extra chemical groups to make them less susceptible to inactivation by pathogens. Ampicillin, carbenicillin, and methicillin are good examples.</w:t>
      </w:r>
    </w:p>
    <w:p w:rsidR="00E14E5E" w:rsidRPr="0056646D" w:rsidRDefault="00A87586" w:rsidP="0056646D">
      <w:pPr>
        <w:jc w:val="both"/>
        <w:rPr>
          <w:rFonts w:ascii="Times New Roman" w:hAnsi="Times New Roman" w:cs="Times New Roman"/>
          <w:sz w:val="24"/>
          <w:szCs w:val="24"/>
        </w:rPr>
      </w:pPr>
      <w:r w:rsidRPr="0056646D">
        <w:rPr>
          <w:rFonts w:ascii="Times New Roman" w:hAnsi="Times New Roman" w:cs="Times New Roman"/>
          <w:sz w:val="24"/>
          <w:szCs w:val="24"/>
        </w:rPr>
        <w:t xml:space="preserve">The most selective antibiotics are those that </w:t>
      </w:r>
      <w:r w:rsidRPr="00FE2BA1">
        <w:rPr>
          <w:rFonts w:ascii="Times New Roman" w:hAnsi="Times New Roman" w:cs="Times New Roman"/>
          <w:b/>
          <w:bCs/>
          <w:sz w:val="24"/>
          <w:szCs w:val="24"/>
        </w:rPr>
        <w:t xml:space="preserve">interfere with the synthesis of bacterial cell </w:t>
      </w:r>
      <w:r w:rsidRPr="00FE2BA1">
        <w:rPr>
          <w:rFonts w:ascii="Times New Roman" w:hAnsi="Times New Roman" w:cs="Times New Roman"/>
          <w:b/>
          <w:bCs/>
          <w:sz w:val="24"/>
          <w:szCs w:val="24"/>
        </w:rPr>
        <w:t>walls</w:t>
      </w:r>
      <w:r w:rsidRPr="0056646D">
        <w:rPr>
          <w:rFonts w:ascii="Times New Roman" w:hAnsi="Times New Roman" w:cs="Times New Roman"/>
          <w:sz w:val="24"/>
          <w:szCs w:val="24"/>
        </w:rPr>
        <w:t xml:space="preserve"> </w:t>
      </w:r>
      <w:r w:rsidRPr="00FE2BA1">
        <w:rPr>
          <w:rFonts w:ascii="Times New Roman" w:hAnsi="Times New Roman" w:cs="Times New Roman"/>
          <w:b/>
          <w:bCs/>
          <w:sz w:val="24"/>
          <w:szCs w:val="24"/>
        </w:rPr>
        <w:t xml:space="preserve">(e.g., </w:t>
      </w:r>
      <w:proofErr w:type="spellStart"/>
      <w:r w:rsidRPr="00FE2BA1">
        <w:rPr>
          <w:rFonts w:ascii="Times New Roman" w:hAnsi="Times New Roman" w:cs="Times New Roman"/>
          <w:b/>
          <w:bCs/>
          <w:sz w:val="24"/>
          <w:szCs w:val="24"/>
        </w:rPr>
        <w:t>penicillins</w:t>
      </w:r>
      <w:proofErr w:type="spellEnd"/>
      <w:r w:rsidRPr="00FE2BA1">
        <w:rPr>
          <w:rFonts w:ascii="Times New Roman" w:hAnsi="Times New Roman" w:cs="Times New Roman"/>
          <w:b/>
          <w:bCs/>
          <w:sz w:val="24"/>
          <w:szCs w:val="24"/>
        </w:rPr>
        <w:t xml:space="preserve">, </w:t>
      </w:r>
      <w:proofErr w:type="spellStart"/>
      <w:r w:rsidRPr="00FE2BA1">
        <w:rPr>
          <w:rFonts w:ascii="Times New Roman" w:hAnsi="Times New Roman" w:cs="Times New Roman"/>
          <w:b/>
          <w:bCs/>
          <w:sz w:val="24"/>
          <w:szCs w:val="24"/>
        </w:rPr>
        <w:t>cephalosporins</w:t>
      </w:r>
      <w:proofErr w:type="spellEnd"/>
      <w:r w:rsidRPr="00FE2BA1">
        <w:rPr>
          <w:rFonts w:ascii="Times New Roman" w:hAnsi="Times New Roman" w:cs="Times New Roman"/>
          <w:b/>
          <w:bCs/>
          <w:sz w:val="24"/>
          <w:szCs w:val="24"/>
        </w:rPr>
        <w:t xml:space="preserve">, </w:t>
      </w:r>
      <w:proofErr w:type="spellStart"/>
      <w:r w:rsidRPr="00FE2BA1">
        <w:rPr>
          <w:rFonts w:ascii="Times New Roman" w:hAnsi="Times New Roman" w:cs="Times New Roman"/>
          <w:b/>
          <w:bCs/>
          <w:sz w:val="24"/>
          <w:szCs w:val="24"/>
        </w:rPr>
        <w:t>vancomycin</w:t>
      </w:r>
      <w:proofErr w:type="spellEnd"/>
      <w:r w:rsidRPr="00FE2BA1">
        <w:rPr>
          <w:rFonts w:ascii="Times New Roman" w:hAnsi="Times New Roman" w:cs="Times New Roman"/>
          <w:b/>
          <w:bCs/>
          <w:sz w:val="24"/>
          <w:szCs w:val="24"/>
        </w:rPr>
        <w:t xml:space="preserve">, and </w:t>
      </w:r>
      <w:proofErr w:type="spellStart"/>
      <w:r w:rsidRPr="00FE2BA1">
        <w:rPr>
          <w:rFonts w:ascii="Times New Roman" w:hAnsi="Times New Roman" w:cs="Times New Roman"/>
          <w:b/>
          <w:bCs/>
          <w:sz w:val="24"/>
          <w:szCs w:val="24"/>
        </w:rPr>
        <w:t>bacitracin</w:t>
      </w:r>
      <w:proofErr w:type="spellEnd"/>
      <w:r w:rsidRPr="00FE2BA1">
        <w:rPr>
          <w:rFonts w:ascii="Times New Roman" w:hAnsi="Times New Roman" w:cs="Times New Roman"/>
          <w:b/>
          <w:bCs/>
          <w:sz w:val="24"/>
          <w:szCs w:val="24"/>
        </w:rPr>
        <w:t>)</w:t>
      </w:r>
      <w:r w:rsidRPr="0056646D">
        <w:rPr>
          <w:rFonts w:ascii="Times New Roman" w:hAnsi="Times New Roman" w:cs="Times New Roman"/>
          <w:sz w:val="24"/>
          <w:szCs w:val="24"/>
        </w:rPr>
        <w:t xml:space="preserve">. </w:t>
      </w:r>
      <w:r w:rsidRPr="00FE2BA1">
        <w:rPr>
          <w:rFonts w:ascii="Times New Roman" w:hAnsi="Times New Roman" w:cs="Times New Roman"/>
          <w:b/>
          <w:bCs/>
          <w:sz w:val="24"/>
          <w:szCs w:val="24"/>
        </w:rPr>
        <w:t>These drugs have a high therapeutic index because bacterial cell walls have a unique structure not found in eukaryotic cells.</w:t>
      </w:r>
    </w:p>
    <w:p w:rsidR="003834F1" w:rsidRPr="00FE2BA1" w:rsidRDefault="00A87586" w:rsidP="0056646D">
      <w:pPr>
        <w:autoSpaceDE w:val="0"/>
        <w:autoSpaceDN w:val="0"/>
        <w:adjustRightInd w:val="0"/>
        <w:spacing w:after="0"/>
        <w:jc w:val="both"/>
        <w:rPr>
          <w:rFonts w:ascii="Times New Roman" w:hAnsi="Times New Roman" w:cs="Times New Roman"/>
          <w:b/>
          <w:bCs/>
          <w:sz w:val="24"/>
          <w:szCs w:val="24"/>
        </w:rPr>
      </w:pPr>
      <w:r w:rsidRPr="00FE2BA1">
        <w:rPr>
          <w:rFonts w:ascii="Times New Roman" w:hAnsi="Times New Roman" w:cs="Times New Roman"/>
          <w:b/>
          <w:bCs/>
          <w:sz w:val="24"/>
          <w:szCs w:val="24"/>
        </w:rPr>
        <w:t>Streptomycin, gentamicin, spectinomycin, clindamycin, chlor</w:t>
      </w:r>
      <w:r w:rsidRPr="00FE2BA1">
        <w:rPr>
          <w:rFonts w:ascii="Times New Roman" w:hAnsi="Times New Roman" w:cs="Times New Roman"/>
          <w:b/>
          <w:bCs/>
          <w:sz w:val="24"/>
          <w:szCs w:val="24"/>
        </w:rPr>
        <w:t>amphenicol, tetracyclines, erythromycin, and many other antibiotics inhibit protein synthesis by binding with the prokaryotic</w:t>
      </w:r>
      <w:r w:rsidR="00FE2BA1">
        <w:rPr>
          <w:rFonts w:ascii="Times New Roman" w:hAnsi="Times New Roman" w:cs="Times New Roman"/>
          <w:b/>
          <w:bCs/>
          <w:sz w:val="24"/>
          <w:szCs w:val="24"/>
        </w:rPr>
        <w:t xml:space="preserve"> </w:t>
      </w:r>
      <w:r w:rsidRPr="00FE2BA1">
        <w:rPr>
          <w:rFonts w:ascii="Times New Roman" w:hAnsi="Times New Roman" w:cs="Times New Roman"/>
          <w:b/>
          <w:bCs/>
          <w:sz w:val="24"/>
          <w:szCs w:val="24"/>
        </w:rPr>
        <w:t>ribosome.</w:t>
      </w:r>
      <w:r w:rsidRPr="0056646D">
        <w:rPr>
          <w:rFonts w:ascii="Times New Roman" w:hAnsi="Times New Roman" w:cs="Times New Roman"/>
          <w:sz w:val="24"/>
          <w:szCs w:val="24"/>
        </w:rPr>
        <w:t xml:space="preserve"> Because these drugs discriminate between prokaryotic and eukaryotic ribosomes, their therapeutic index is fairly high bu</w:t>
      </w:r>
      <w:r w:rsidRPr="0056646D">
        <w:rPr>
          <w:rFonts w:ascii="Times New Roman" w:hAnsi="Times New Roman" w:cs="Times New Roman"/>
          <w:sz w:val="24"/>
          <w:szCs w:val="24"/>
        </w:rPr>
        <w:t>t not as favorable as that of cell wall synthesis inhibitors.</w:t>
      </w:r>
      <w:r w:rsidR="00FE2BA1">
        <w:rPr>
          <w:rFonts w:ascii="Times New Roman" w:hAnsi="Times New Roman" w:cs="Times New Roman"/>
          <w:b/>
          <w:bCs/>
          <w:sz w:val="24"/>
          <w:szCs w:val="24"/>
        </w:rPr>
        <w:t xml:space="preserve"> </w:t>
      </w:r>
      <w:r w:rsidRPr="00FE2BA1">
        <w:rPr>
          <w:rFonts w:ascii="Times New Roman" w:hAnsi="Times New Roman" w:cs="Times New Roman"/>
          <w:b/>
          <w:bCs/>
          <w:sz w:val="24"/>
          <w:szCs w:val="24"/>
        </w:rPr>
        <w:t>Some drugs bind to the 30S (small) subunit, while others attach to the 50S (large) ribosomal subunit. Several different steps in the protein synthesis mechanism can be affected: aminoacyl-tRNA b</w:t>
      </w:r>
      <w:r w:rsidRPr="00FE2BA1">
        <w:rPr>
          <w:rFonts w:ascii="Times New Roman" w:hAnsi="Times New Roman" w:cs="Times New Roman"/>
          <w:b/>
          <w:bCs/>
          <w:sz w:val="24"/>
          <w:szCs w:val="24"/>
        </w:rPr>
        <w:t>inding, peptide bond formation, mRNA reading, and translocation.</w:t>
      </w:r>
    </w:p>
    <w:p w:rsidR="0056646D" w:rsidRPr="00FE2BA1" w:rsidRDefault="0056646D" w:rsidP="0056646D">
      <w:pPr>
        <w:autoSpaceDE w:val="0"/>
        <w:autoSpaceDN w:val="0"/>
        <w:adjustRightInd w:val="0"/>
        <w:spacing w:after="0"/>
        <w:jc w:val="both"/>
        <w:rPr>
          <w:rFonts w:ascii="Times New Roman" w:hAnsi="Times New Roman" w:cs="Times New Roman"/>
          <w:b/>
          <w:bCs/>
          <w:sz w:val="24"/>
          <w:szCs w:val="24"/>
        </w:rPr>
      </w:pPr>
    </w:p>
    <w:p w:rsidR="0056646D" w:rsidRPr="00FE2BA1" w:rsidRDefault="00A87586" w:rsidP="0056646D">
      <w:pPr>
        <w:autoSpaceDE w:val="0"/>
        <w:autoSpaceDN w:val="0"/>
        <w:adjustRightInd w:val="0"/>
        <w:spacing w:after="0"/>
        <w:jc w:val="both"/>
        <w:rPr>
          <w:rFonts w:ascii="Times New Roman" w:hAnsi="Times New Roman" w:cs="Times New Roman"/>
          <w:b/>
          <w:bCs/>
          <w:sz w:val="24"/>
          <w:szCs w:val="24"/>
        </w:rPr>
      </w:pPr>
      <w:r w:rsidRPr="0056646D">
        <w:rPr>
          <w:rFonts w:ascii="Times New Roman" w:hAnsi="Times New Roman" w:cs="Times New Roman"/>
          <w:sz w:val="24"/>
          <w:szCs w:val="24"/>
        </w:rPr>
        <w:t>The antibacterial drugs that inhibit nucleic acid synthesis or damage cell membranes often are not as selectively toxic as other antibiotics. This is because prokaryotes and eukaryotes</w:t>
      </w:r>
      <w:r w:rsidRPr="0056646D">
        <w:rPr>
          <w:rFonts w:ascii="Times New Roman" w:hAnsi="Times New Roman" w:cs="Times New Roman"/>
          <w:sz w:val="24"/>
          <w:szCs w:val="24"/>
        </w:rPr>
        <w:t xml:space="preserve"> do not differ greatly concerning nucleic acid synthetic mechanisms or cell membrane structure. </w:t>
      </w:r>
      <w:r w:rsidRPr="00FE2BA1">
        <w:rPr>
          <w:rFonts w:ascii="Times New Roman" w:hAnsi="Times New Roman" w:cs="Times New Roman"/>
          <w:b/>
          <w:bCs/>
          <w:sz w:val="24"/>
          <w:szCs w:val="24"/>
        </w:rPr>
        <w:t>Good examples of drugs that affect nucleic acid synthesis or membrane structure are quinolones and polymyxins.</w:t>
      </w:r>
    </w:p>
    <w:p w:rsidR="0056646D" w:rsidRPr="00FE2BA1" w:rsidRDefault="00A87586" w:rsidP="0056646D">
      <w:pPr>
        <w:autoSpaceDE w:val="0"/>
        <w:autoSpaceDN w:val="0"/>
        <w:adjustRightInd w:val="0"/>
        <w:spacing w:after="0"/>
        <w:jc w:val="both"/>
        <w:rPr>
          <w:rFonts w:ascii="Times New Roman" w:hAnsi="Times New Roman" w:cs="Times New Roman"/>
          <w:b/>
          <w:bCs/>
          <w:sz w:val="24"/>
          <w:szCs w:val="24"/>
        </w:rPr>
      </w:pPr>
      <w:proofErr w:type="gramStart"/>
      <w:r w:rsidRPr="00FE2BA1">
        <w:rPr>
          <w:rFonts w:ascii="Times New Roman" w:hAnsi="Times New Roman" w:cs="Times New Roman"/>
          <w:b/>
          <w:bCs/>
          <w:sz w:val="24"/>
          <w:szCs w:val="24"/>
        </w:rPr>
        <w:t>Quinolones inhibit the DNA gyrase and thus interf</w:t>
      </w:r>
      <w:r w:rsidRPr="00FE2BA1">
        <w:rPr>
          <w:rFonts w:ascii="Times New Roman" w:hAnsi="Times New Roman" w:cs="Times New Roman"/>
          <w:b/>
          <w:bCs/>
          <w:sz w:val="24"/>
          <w:szCs w:val="24"/>
        </w:rPr>
        <w:t>ere with DNA replication, repair, and transcription.</w:t>
      </w:r>
      <w:proofErr w:type="gramEnd"/>
      <w:r w:rsidRPr="00FE2BA1">
        <w:rPr>
          <w:rFonts w:ascii="Times New Roman" w:hAnsi="Times New Roman" w:cs="Times New Roman"/>
          <w:b/>
          <w:bCs/>
          <w:sz w:val="24"/>
          <w:szCs w:val="24"/>
        </w:rPr>
        <w:t xml:space="preserve"> Polymyxins act as detergents or surfactants and disrupt the bacterial plasma membrane.</w:t>
      </w:r>
    </w:p>
    <w:p w:rsidR="0056646D" w:rsidRPr="0056646D" w:rsidRDefault="00A87586" w:rsidP="0056646D">
      <w:pPr>
        <w:autoSpaceDE w:val="0"/>
        <w:autoSpaceDN w:val="0"/>
        <w:adjustRightInd w:val="0"/>
        <w:spacing w:after="0"/>
        <w:jc w:val="both"/>
        <w:rPr>
          <w:rFonts w:ascii="Times New Roman" w:hAnsi="Times New Roman" w:cs="Times New Roman"/>
          <w:sz w:val="24"/>
          <w:szCs w:val="24"/>
        </w:rPr>
      </w:pPr>
      <w:r w:rsidRPr="0056646D">
        <w:rPr>
          <w:rFonts w:ascii="Times New Roman" w:hAnsi="Times New Roman" w:cs="Times New Roman"/>
          <w:sz w:val="24"/>
          <w:szCs w:val="24"/>
        </w:rPr>
        <w:t xml:space="preserve">Several valuable drugs act as </w:t>
      </w:r>
      <w:r w:rsidRPr="0056646D">
        <w:rPr>
          <w:rFonts w:ascii="Times New Roman" w:hAnsi="Times New Roman" w:cs="Times New Roman"/>
          <w:b/>
          <w:bCs/>
          <w:sz w:val="24"/>
          <w:szCs w:val="24"/>
        </w:rPr>
        <w:t xml:space="preserve">antimetabolites: </w:t>
      </w:r>
      <w:r w:rsidRPr="0056646D">
        <w:rPr>
          <w:rFonts w:ascii="Times New Roman" w:hAnsi="Times New Roman" w:cs="Times New Roman"/>
          <w:sz w:val="24"/>
          <w:szCs w:val="24"/>
        </w:rPr>
        <w:t>they block the functioning of metabolic pathways by competitively inh</w:t>
      </w:r>
      <w:r w:rsidRPr="0056646D">
        <w:rPr>
          <w:rFonts w:ascii="Times New Roman" w:hAnsi="Times New Roman" w:cs="Times New Roman"/>
          <w:sz w:val="24"/>
          <w:szCs w:val="24"/>
        </w:rPr>
        <w:t xml:space="preserve">ibiting the use of metabolites by key enzymes. Sulfonamides and several other drugs inhibit folic acid metabolism. Sulfonamides (e.g., sulfanilamide, sulfamethoxazole, and sulfacetamide) have a high therapeutic index because humans cannot synthesize folic </w:t>
      </w:r>
      <w:r w:rsidRPr="0056646D">
        <w:rPr>
          <w:rFonts w:ascii="Times New Roman" w:hAnsi="Times New Roman" w:cs="Times New Roman"/>
          <w:sz w:val="24"/>
          <w:szCs w:val="24"/>
        </w:rPr>
        <w:t xml:space="preserve">acid </w:t>
      </w:r>
      <w:r w:rsidRPr="0056646D">
        <w:rPr>
          <w:rFonts w:ascii="Times New Roman" w:hAnsi="Times New Roman" w:cs="Times New Roman"/>
          <w:sz w:val="24"/>
          <w:szCs w:val="24"/>
        </w:rPr>
        <w:lastRenderedPageBreak/>
        <w:t>and must obtain it in their diet. Most bacterial pathogens synthesize their folic acid and are therefore susceptible to inhibitors of folate metabolism.</w:t>
      </w:r>
    </w:p>
    <w:p w:rsidR="0056646D" w:rsidRPr="0056646D" w:rsidRDefault="0056646D" w:rsidP="0056646D">
      <w:pPr>
        <w:autoSpaceDE w:val="0"/>
        <w:autoSpaceDN w:val="0"/>
        <w:adjustRightInd w:val="0"/>
        <w:spacing w:after="0"/>
        <w:jc w:val="both"/>
        <w:rPr>
          <w:rFonts w:ascii="Times New Roman" w:hAnsi="Times New Roman" w:cs="Times New Roman"/>
          <w:sz w:val="24"/>
          <w:szCs w:val="24"/>
        </w:rPr>
      </w:pPr>
    </w:p>
    <w:p w:rsidR="003834F1" w:rsidRPr="0056646D" w:rsidRDefault="003834F1" w:rsidP="0056646D">
      <w:pPr>
        <w:autoSpaceDE w:val="0"/>
        <w:autoSpaceDN w:val="0"/>
        <w:adjustRightInd w:val="0"/>
        <w:spacing w:after="0"/>
        <w:rPr>
          <w:rFonts w:ascii="Times New Roman" w:hAnsi="Times New Roman" w:cs="Times New Roman"/>
          <w:sz w:val="24"/>
          <w:szCs w:val="24"/>
        </w:rPr>
      </w:pPr>
    </w:p>
    <w:p w:rsidR="006E7155" w:rsidRPr="0056646D" w:rsidRDefault="006E7155" w:rsidP="0056646D">
      <w:pPr>
        <w:jc w:val="center"/>
        <w:rPr>
          <w:rFonts w:ascii="Times New Roman" w:hAnsi="Times New Roman" w:cs="Times New Roman"/>
          <w:sz w:val="24"/>
          <w:szCs w:val="24"/>
        </w:rPr>
      </w:pPr>
    </w:p>
    <w:sectPr w:rsidR="006E7155" w:rsidRPr="0056646D" w:rsidSect="00F546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08526D"/>
    <w:multiLevelType w:val="hybridMultilevel"/>
    <w:tmpl w:val="B5A4D1F6"/>
    <w:lvl w:ilvl="0" w:tplc="5D88A790">
      <w:start w:val="1"/>
      <w:numFmt w:val="decimal"/>
      <w:lvlText w:val="%1."/>
      <w:lvlJc w:val="left"/>
      <w:pPr>
        <w:ind w:left="720" w:hanging="360"/>
      </w:pPr>
      <w:rPr>
        <w:rFonts w:hint="default"/>
      </w:rPr>
    </w:lvl>
    <w:lvl w:ilvl="1" w:tplc="C1E284D6" w:tentative="1">
      <w:start w:val="1"/>
      <w:numFmt w:val="lowerLetter"/>
      <w:lvlText w:val="%2."/>
      <w:lvlJc w:val="left"/>
      <w:pPr>
        <w:ind w:left="1440" w:hanging="360"/>
      </w:pPr>
    </w:lvl>
    <w:lvl w:ilvl="2" w:tplc="83E6980C" w:tentative="1">
      <w:start w:val="1"/>
      <w:numFmt w:val="lowerRoman"/>
      <w:lvlText w:val="%3."/>
      <w:lvlJc w:val="right"/>
      <w:pPr>
        <w:ind w:left="2160" w:hanging="180"/>
      </w:pPr>
    </w:lvl>
    <w:lvl w:ilvl="3" w:tplc="7E203652" w:tentative="1">
      <w:start w:val="1"/>
      <w:numFmt w:val="decimal"/>
      <w:lvlText w:val="%4."/>
      <w:lvlJc w:val="left"/>
      <w:pPr>
        <w:ind w:left="2880" w:hanging="360"/>
      </w:pPr>
    </w:lvl>
    <w:lvl w:ilvl="4" w:tplc="6CDE051E" w:tentative="1">
      <w:start w:val="1"/>
      <w:numFmt w:val="lowerLetter"/>
      <w:lvlText w:val="%5."/>
      <w:lvlJc w:val="left"/>
      <w:pPr>
        <w:ind w:left="3600" w:hanging="360"/>
      </w:pPr>
    </w:lvl>
    <w:lvl w:ilvl="5" w:tplc="9A32E582" w:tentative="1">
      <w:start w:val="1"/>
      <w:numFmt w:val="lowerRoman"/>
      <w:lvlText w:val="%6."/>
      <w:lvlJc w:val="right"/>
      <w:pPr>
        <w:ind w:left="4320" w:hanging="180"/>
      </w:pPr>
    </w:lvl>
    <w:lvl w:ilvl="6" w:tplc="67FC95AA" w:tentative="1">
      <w:start w:val="1"/>
      <w:numFmt w:val="decimal"/>
      <w:lvlText w:val="%7."/>
      <w:lvlJc w:val="left"/>
      <w:pPr>
        <w:ind w:left="5040" w:hanging="360"/>
      </w:pPr>
    </w:lvl>
    <w:lvl w:ilvl="7" w:tplc="0ED69D0E" w:tentative="1">
      <w:start w:val="1"/>
      <w:numFmt w:val="lowerLetter"/>
      <w:lvlText w:val="%8."/>
      <w:lvlJc w:val="left"/>
      <w:pPr>
        <w:ind w:left="5760" w:hanging="360"/>
      </w:pPr>
    </w:lvl>
    <w:lvl w:ilvl="8" w:tplc="A484E7CA"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E7155"/>
    <w:rsid w:val="00084333"/>
    <w:rsid w:val="000D2E04"/>
    <w:rsid w:val="00100A52"/>
    <w:rsid w:val="003834F1"/>
    <w:rsid w:val="0056125F"/>
    <w:rsid w:val="0056646D"/>
    <w:rsid w:val="005B1413"/>
    <w:rsid w:val="006337D3"/>
    <w:rsid w:val="006E7155"/>
    <w:rsid w:val="00A87586"/>
    <w:rsid w:val="00B13E9E"/>
    <w:rsid w:val="00BE6209"/>
    <w:rsid w:val="00D20FEC"/>
    <w:rsid w:val="00E14E5E"/>
    <w:rsid w:val="00F161C3"/>
    <w:rsid w:val="00F5469B"/>
    <w:rsid w:val="00FE2BA1"/>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69B"/>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41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3</Pages>
  <Words>821</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4</cp:revision>
  <dcterms:created xsi:type="dcterms:W3CDTF">2020-03-26T15:29:00Z</dcterms:created>
  <dcterms:modified xsi:type="dcterms:W3CDTF">2020-03-27T07:33:00Z</dcterms:modified>
</cp:coreProperties>
</file>